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spacing w:before="480" w:after="480" w:line="288" w:lineRule="auto"/>
        <w:ind w:left="0"/>
      </w:pPr>
      <w:r>
        <w:rPr>
          <w:rFonts w:eastAsia="等线" w:ascii="Arial" w:cs="Arial" w:hAnsi="Arial"/>
          <w:b w:val="true"/>
          <w:sz w:val="52"/>
        </w:rPr>
        <w:t>亚马逊电商-复面</w:t>
      </w:r>
    </w:p>
    <w:p>
      <w:pPr>
        <w:spacing w:before="120" w:after="120" w:line="288" w:lineRule="auto"/>
        <w:ind w:left="0"/>
        <w:jc w:val="left"/>
      </w:pPr>
      <w:r>
        <w:rPr>
          <w:rFonts w:eastAsia="等线" w:ascii="Arial" w:cs="Arial" w:hAnsi="Arial"/>
          <w:i w:val="true"/>
          <w:color w:val="646a73"/>
          <w:sz w:val="22"/>
        </w:rPr>
        <w:t>2026年9月21日 下午 1:43</w:t>
        <w:br/>
      </w:r>
      <w:r>
        <w:rPr>
          <w:rFonts w:eastAsia="等线" w:ascii="Arial" w:cs="Arial" w:hAnsi="Arial"/>
          <w:i w:val="true"/>
          <w:color w:val="646a73"/>
          <w:sz w:val="22"/>
        </w:rPr>
        <w:t>14分钟 43秒</w:t>
      </w:r>
    </w:p>
    <w:p>
      <w:pPr>
        <w:pStyle w:val="3"/>
        <w:spacing w:before="300" w:after="120" w:line="288" w:lineRule="auto"/>
        <w:ind w:left="0"/>
        <w:jc w:val="left"/>
        <w:outlineLvl w:val="2"/>
      </w:pPr>
      <w:bookmarkStart w:name="heading_0" w:id="0"/>
      <w:r>
        <w:rPr>
          <w:rFonts w:eastAsia="等线" w:ascii="Arial" w:cs="Arial" w:hAnsi="Arial"/>
          <w:b w:val="true"/>
          <w:sz w:val="30"/>
        </w:rPr>
        <w:t>关键词</w:t>
      </w:r>
      <w:bookmarkEnd w:id="0"/>
    </w:p>
    <w:p>
      <w:pPr>
        <w:spacing w:before="120" w:after="120" w:line="288" w:lineRule="auto"/>
        <w:ind w:left="0"/>
        <w:jc w:val="left"/>
      </w:pPr>
      <w:r>
        <w:rPr>
          <w:rFonts w:eastAsia="Consolas" w:ascii="Consolas" w:cs="Consolas" w:hAnsi="Consolas"/>
          <w:sz w:val="22"/>
          <w:shd w:fill="EFF0F1"/>
        </w:rPr>
        <w:t>流水线</w:t>
      </w:r>
      <w:r>
        <w:rPr>
          <w:rFonts w:eastAsia="等线" w:ascii="Arial" w:cs="Arial" w:hAnsi="Arial"/>
          <w:sz w:val="22"/>
        </w:rPr>
        <w:t xml:space="preserve"> </w:t>
      </w:r>
      <w:r>
        <w:rPr>
          <w:rFonts w:eastAsia="Consolas" w:ascii="Consolas" w:cs="Consolas" w:hAnsi="Consolas"/>
          <w:sz w:val="22"/>
          <w:shd w:fill="EFF0F1"/>
        </w:rPr>
        <w:t>亚马逊</w:t>
      </w:r>
      <w:r>
        <w:rPr>
          <w:rFonts w:eastAsia="等线" w:ascii="Arial" w:cs="Arial" w:hAnsi="Arial"/>
          <w:sz w:val="22"/>
        </w:rPr>
        <w:t xml:space="preserve"> </w:t>
      </w:r>
      <w:r>
        <w:rPr>
          <w:rFonts w:eastAsia="Consolas" w:ascii="Consolas" w:cs="Consolas" w:hAnsi="Consolas"/>
          <w:sz w:val="22"/>
          <w:shd w:fill="EFF0F1"/>
        </w:rPr>
        <w:t>电商</w:t>
      </w:r>
      <w:r>
        <w:rPr>
          <w:rFonts w:eastAsia="等线" w:ascii="Arial" w:cs="Arial" w:hAnsi="Arial"/>
          <w:sz w:val="22"/>
        </w:rPr>
        <w:t xml:space="preserve"> </w:t>
      </w:r>
      <w:r>
        <w:rPr>
          <w:rFonts w:eastAsia="Consolas" w:ascii="Consolas" w:cs="Consolas" w:hAnsi="Consolas"/>
          <w:sz w:val="22"/>
          <w:shd w:fill="EFF0F1"/>
        </w:rPr>
        <w:t>迭代</w:t>
      </w:r>
      <w:r>
        <w:rPr>
          <w:rFonts w:eastAsia="等线" w:ascii="Arial" w:cs="Arial" w:hAnsi="Arial"/>
          <w:sz w:val="22"/>
        </w:rPr>
        <w:t xml:space="preserve"> </w:t>
      </w:r>
      <w:r>
        <w:rPr>
          <w:rFonts w:eastAsia="Consolas" w:ascii="Consolas" w:cs="Consolas" w:hAnsi="Consolas"/>
          <w:sz w:val="22"/>
          <w:shd w:fill="EFF0F1"/>
        </w:rPr>
        <w:t>品牌</w:t>
      </w:r>
      <w:r>
        <w:rPr>
          <w:rFonts w:eastAsia="等线" w:ascii="Arial" w:cs="Arial" w:hAnsi="Arial"/>
          <w:sz w:val="22"/>
        </w:rPr>
        <w:t xml:space="preserve"> </w:t>
      </w:r>
      <w:r>
        <w:rPr>
          <w:rFonts w:eastAsia="Consolas" w:ascii="Consolas" w:cs="Consolas" w:hAnsi="Consolas"/>
          <w:sz w:val="22"/>
          <w:shd w:fill="EFF0F1"/>
        </w:rPr>
        <w:t>创意</w:t>
      </w:r>
      <w:r>
        <w:rPr>
          <w:rFonts w:eastAsia="等线" w:ascii="Arial" w:cs="Arial" w:hAnsi="Arial"/>
          <w:sz w:val="22"/>
        </w:rPr>
        <w:t xml:space="preserve"> </w:t>
      </w:r>
      <w:r>
        <w:rPr>
          <w:rFonts w:eastAsia="Consolas" w:ascii="Consolas" w:cs="Consolas" w:hAnsi="Consolas"/>
          <w:sz w:val="22"/>
          <w:shd w:fill="EFF0F1"/>
        </w:rPr>
        <w:t>老师</w:t>
      </w:r>
      <w:r>
        <w:rPr>
          <w:rFonts w:eastAsia="等线" w:ascii="Arial" w:cs="Arial" w:hAnsi="Arial"/>
          <w:sz w:val="22"/>
        </w:rPr>
        <w:t xml:space="preserve"> </w:t>
      </w:r>
      <w:r>
        <w:rPr>
          <w:rFonts w:eastAsia="Consolas" w:ascii="Consolas" w:cs="Consolas" w:hAnsi="Consolas"/>
          <w:sz w:val="22"/>
          <w:shd w:fill="EFF0F1"/>
        </w:rPr>
        <w:t>核心</w:t>
      </w:r>
      <w:r>
        <w:rPr>
          <w:rFonts w:eastAsia="等线" w:ascii="Arial" w:cs="Arial" w:hAnsi="Arial"/>
          <w:sz w:val="22"/>
        </w:rPr>
        <w:t xml:space="preserve"> </w:t>
      </w:r>
      <w:r>
        <w:rPr>
          <w:rFonts w:eastAsia="Consolas" w:ascii="Consolas" w:cs="Consolas" w:hAnsi="Consolas"/>
          <w:sz w:val="22"/>
          <w:shd w:fill="EFF0F1"/>
        </w:rPr>
        <w:t>符号</w:t>
      </w:r>
      <w:r>
        <w:rPr>
          <w:rFonts w:eastAsia="等线" w:ascii="Arial" w:cs="Arial" w:hAnsi="Arial"/>
          <w:sz w:val="22"/>
        </w:rPr>
        <w:t xml:space="preserve"> </w:t>
      </w:r>
      <w:r>
        <w:rPr>
          <w:rFonts w:eastAsia="Consolas" w:ascii="Consolas" w:cs="Consolas" w:hAnsi="Consolas"/>
          <w:sz w:val="22"/>
          <w:shd w:fill="EFF0F1"/>
        </w:rPr>
        <w:t>产品</w:t>
      </w:r>
      <w:r>
        <w:rPr>
          <w:rFonts w:eastAsia="等线" w:ascii="Arial" w:cs="Arial" w:hAnsi="Arial"/>
          <w:sz w:val="22"/>
        </w:rPr>
        <w:t xml:space="preserve"> </w:t>
      </w:r>
      <w:r>
        <w:rPr>
          <w:rFonts w:eastAsia="Consolas" w:ascii="Consolas" w:cs="Consolas" w:hAnsi="Consolas"/>
          <w:sz w:val="22"/>
          <w:shd w:fill="EFF0F1"/>
        </w:rPr>
        <w:t>竞争</w:t>
      </w:r>
      <w:r>
        <w:rPr>
          <w:rFonts w:eastAsia="等线" w:ascii="Arial" w:cs="Arial" w:hAnsi="Arial"/>
          <w:sz w:val="22"/>
        </w:rPr>
        <w:t xml:space="preserve"> </w:t>
      </w:r>
      <w:r>
        <w:rPr>
          <w:rFonts w:eastAsia="Consolas" w:ascii="Consolas" w:cs="Consolas" w:hAnsi="Consolas"/>
          <w:sz w:val="22"/>
          <w:shd w:fill="EFF0F1"/>
        </w:rPr>
        <w:t>品类</w:t>
      </w:r>
      <w:r>
        <w:rPr>
          <w:rFonts w:eastAsia="等线" w:ascii="Arial" w:cs="Arial" w:hAnsi="Arial"/>
          <w:sz w:val="22"/>
        </w:rPr>
        <w:t xml:space="preserve"> </w:t>
      </w:r>
      <w:r>
        <w:rPr>
          <w:rFonts w:eastAsia="Consolas" w:ascii="Consolas" w:cs="Consolas" w:hAnsi="Consolas"/>
          <w:sz w:val="22"/>
          <w:shd w:fill="EFF0F1"/>
        </w:rPr>
        <w:t>竞品</w:t>
      </w:r>
      <w:r>
        <w:rPr>
          <w:rFonts w:eastAsia="等线" w:ascii="Arial" w:cs="Arial" w:hAnsi="Arial"/>
          <w:sz w:val="22"/>
        </w:rPr>
        <w:t xml:space="preserve"> </w:t>
      </w:r>
      <w:r>
        <w:rPr>
          <w:rFonts w:eastAsia="Consolas" w:ascii="Consolas" w:cs="Consolas" w:hAnsi="Consolas"/>
          <w:sz w:val="22"/>
          <w:shd w:fill="EFF0F1"/>
        </w:rPr>
        <w:t>产品开发</w:t>
      </w:r>
      <w:r>
        <w:rPr>
          <w:rFonts w:eastAsia="等线" w:ascii="Arial" w:cs="Arial" w:hAnsi="Arial"/>
          <w:sz w:val="22"/>
        </w:rPr>
        <w:t xml:space="preserve"> </w:t>
      </w:r>
      <w:r>
        <w:rPr>
          <w:rFonts w:eastAsia="Consolas" w:ascii="Consolas" w:cs="Consolas" w:hAnsi="Consolas"/>
          <w:sz w:val="22"/>
          <w:shd w:fill="EFF0F1"/>
        </w:rPr>
        <w:t>跨境电商</w:t>
      </w:r>
      <w:r>
        <w:rPr>
          <w:rFonts w:eastAsia="等线" w:ascii="Arial" w:cs="Arial" w:hAnsi="Arial"/>
          <w:sz w:val="22"/>
        </w:rPr>
        <w:t xml:space="preserve"> </w:t>
      </w:r>
      <w:r>
        <w:rPr>
          <w:rFonts w:eastAsia="Consolas" w:ascii="Consolas" w:cs="Consolas" w:hAnsi="Consolas"/>
          <w:sz w:val="22"/>
          <w:shd w:fill="EFF0F1"/>
        </w:rPr>
        <w:t>行业发展</w:t>
      </w:r>
      <w:r>
        <w:rPr>
          <w:rFonts w:eastAsia="等线" w:ascii="Arial" w:cs="Arial" w:hAnsi="Arial"/>
          <w:sz w:val="22"/>
        </w:rPr>
        <w:t xml:space="preserve"> </w:t>
      </w:r>
      <w:r>
        <w:rPr>
          <w:rFonts w:eastAsia="Consolas" w:ascii="Consolas" w:cs="Consolas" w:hAnsi="Consolas"/>
          <w:sz w:val="22"/>
          <w:shd w:fill="EFF0F1"/>
        </w:rPr>
        <w:t>发展阶段</w:t>
      </w:r>
      <w:r>
        <w:rPr>
          <w:rFonts w:eastAsia="等线" w:ascii="Arial" w:cs="Arial" w:hAnsi="Arial"/>
          <w:sz w:val="22"/>
        </w:rPr>
        <w:t xml:space="preserve"> </w:t>
      </w:r>
      <w:r>
        <w:rPr>
          <w:rFonts w:eastAsia="Consolas" w:ascii="Consolas" w:cs="Consolas" w:hAnsi="Consolas"/>
          <w:sz w:val="22"/>
          <w:shd w:fill="EFF0F1"/>
        </w:rPr>
        <w:t>生产团队</w:t>
      </w:r>
      <w:r>
        <w:rPr>
          <w:rFonts w:eastAsia="等线" w:ascii="Arial" w:cs="Arial" w:hAnsi="Arial"/>
          <w:sz w:val="22"/>
        </w:rPr>
        <w:t xml:space="preserve"> </w:t>
      </w:r>
    </w:p>
    <w:p>
      <w:pPr>
        <w:pStyle w:val="3"/>
        <w:spacing w:before="300" w:after="120" w:line="288" w:lineRule="auto"/>
        <w:ind w:left="0"/>
        <w:jc w:val="left"/>
        <w:outlineLvl w:val="2"/>
      </w:pPr>
      <w:bookmarkStart w:name="heading_1" w:id="1"/>
      <w:r>
        <w:rPr>
          <w:rFonts w:eastAsia="等线" w:ascii="Arial" w:cs="Arial" w:hAnsi="Arial"/>
          <w:b w:val="true"/>
          <w:sz w:val="30"/>
        </w:rPr>
        <w:t>文字记录</w:t>
      </w:r>
      <w:bookmarkEnd w:id="1"/>
    </w:p>
    <w:p>
      <w:pPr>
        <w:spacing w:before="120" w:after="120" w:line="288" w:lineRule="auto"/>
        <w:ind w:left="0"/>
        <w:jc w:val="left"/>
      </w:pPr>
      <w:r>
        <w:rPr>
          <w:rFonts w:eastAsia="等线" w:ascii="Arial" w:cs="Arial" w:hAnsi="Arial"/>
          <w:sz w:val="22"/>
        </w:rPr>
        <w:t>说话人 1 00:01</w:t>
        <w:br/>
        <w:t>图片看一下。你看一下。</w:t>
        <w:br/>
        <w:br/>
      </w:r>
      <w:r>
        <w:rPr>
          <w:rFonts w:eastAsia="等线" w:ascii="Arial" w:cs="Arial" w:hAnsi="Arial"/>
          <w:sz w:val="22"/>
        </w:rPr>
        <w:t>夏鸣阳 00:08</w:t>
        <w:br/>
        <w:t>你先讲一下您这边的企业概况，还有课题的需求。</w:t>
        <w:br/>
        <w:br/>
      </w:r>
      <w:r>
        <w:rPr>
          <w:rFonts w:eastAsia="等线" w:ascii="Arial" w:cs="Arial" w:hAnsi="Arial"/>
          <w:sz w:val="22"/>
        </w:rPr>
        <w:t>说话人 1 00:12</w:t>
        <w:br/>
        <w:t>好，那啥，我们是公司是 2018 年，成立的，做的是跨境电商里面的亚马逊，一直是因为亚马逊类目里面，做的是细分赛道，就是一些你也看到，筋膜刀、刮痧板，是不是中医理疗产品？然后经过这几年的发展的话，我们现在应该是这个细分赛道的一个头部之一吧。人数的话，公司大概有 20 来个人。一年产值的话大概是在 9000 到 9000 到 1 个亿吧，它是这样。接下来的话，那个公司的发展，如果是我们的策略比较正确的话，应该是在 50% 以上增长那一年。整个的公司还是发展比较顺利的。但是前面几年我是出了一些问题。我们前面有两三年是，其实做品牌战略出了很大的问题。我们一个 logo 的话，花了十几二十万，结果整个公司应该快速扩规模的时候，我们做了一些精细化的发展。错过了行业发展最红最红利的时候了吧。不过我们的优势在于我们的专注和韧性，就是我们顶过了 21 年的那一波大清洗，整个公司的话，就再那个我。竞争中快活下来了，那现在问题的话就是我比较感兴趣的现在是，就是当时夏老师讲了一个，就是你们的精益生产，就是日本 JIT 的精益生产和创意结合。</w:t>
        <w:br/>
        <w:br/>
      </w:r>
      <w:r>
        <w:rPr>
          <w:rFonts w:eastAsia="等线" w:ascii="Arial" w:cs="Arial" w:hAnsi="Arial"/>
          <w:sz w:val="22"/>
        </w:rPr>
        <w:t>说话人 1 01:26</w:t>
        <w:br/>
        <w:t>其实我们团队也是个问题，我们公司的人数不多，只有 20 来个人，但是算是那种知识密集型的吧，公司里面只有核心的话有 7 个，算是合伙人级别的，基本上有 4 个研究生，两三个都是从海外留学归来的，大部分人的话呢，还是早期我从租行那个公司带出来的。现在我们面临这个行业发展程度的话呢，他们很多其实整个团队的认知是跟不上那个时代的一个快速发展的。那我们其实前面走了几年弯路，也是团队出了很大的问题。然后我想了解的就是通过那种精益生产结合和创意，像你们这个状态差不多。是怎么样能够破局？然后其实很多问题是出现在团队的内部上面，并不是外部。大概我想了解一下这个问题。</w:t>
        <w:br/>
        <w:br/>
      </w:r>
      <w:r>
        <w:rPr>
          <w:rFonts w:eastAsia="等线" w:ascii="Arial" w:cs="Arial" w:hAnsi="Arial"/>
          <w:sz w:val="22"/>
        </w:rPr>
        <w:t>夏鸣阳 02:13</w:t>
        <w:br/>
        <w:t>读客那个是这样的，就是你可以理解为它就一条生产线。它就生产那个书的封面。所以它是把这一条生产线生产书的封。后面的作业吧，他拆成了一条流水线。反正我讲的时候你就对应一下，看适不适合你自己啊，不一定啊。他其实就这一条流水线，他把这条流水线各个环节他都，工序他都拆解出来了，用那种工序的方式都进行命名了，大概有几百个步骤。然后每一个步骤呢，他就都定了这个良品标准，就是这个步骤应该怎么做，做到什么程度才算达到良品标准，他都把它细分下来了，相当于一个SOP，一个作业流程的SOP。然后呢，他的所有的员工，相当于就是他的。</w:t>
        <w:br/>
        <w:br/>
      </w:r>
      <w:r>
        <w:rPr>
          <w:rFonts w:eastAsia="等线" w:ascii="Arial" w:cs="Arial" w:hAnsi="Arial"/>
          <w:sz w:val="22"/>
        </w:rPr>
        <w:t>夏鸣阳 03:03</w:t>
        <w:br/>
        <w:t>编辑啊，这个封面啊，这些创意啊，生产团队都是在这个流水线上作业，所以他说把创意创意生产变成一条流水线，他是这个意思。再就是昨天讲到，用它封面的开发，其实就是那几个步骤嘛，从命名、购买理由、包装设计，里面的这些插图什么的，他们是做了一个叫做大概有七八个步骤，每一本书呢，他当时是做了一个叫做一小时的创意生产车间，你带好你的工具，带好你的那些原始的材料，就是你前期收集的一些资料，在一个小时里面。按照这七到八个步骤，把这个书的封面的叫做初稿模型，把它打磨出来。然后模型出来之后，送到老板那进行审核和检阅。大概是这样的一个生产工具的流程。</w:t>
        <w:br/>
        <w:br/>
      </w:r>
      <w:r>
        <w:rPr>
          <w:rFonts w:eastAsia="等线" w:ascii="Arial" w:cs="Arial" w:hAnsi="Arial"/>
          <w:sz w:val="22"/>
        </w:rPr>
        <w:t>说话人 1 03:58</w:t>
        <w:br/>
        <w:t>哦，明白，老师，那我就是想那个问一下问题，就是因为我们现在是你像读客也好，或者是我们的很多工厂，它还是比较固定的嘛，它的很多的目标很明确，但是在电商，尤其是快电商，我们的迭代速度会非常快，甚至今天定了一个东西，突然之间平台的规则变了，我现在马上就要改，这次改的话甚至连你的战略都会发生变化，就我的流水一线会非常的那个。要变化非常快，像这种的话，就要去应对。</w:t>
        <w:br/>
        <w:br/>
      </w:r>
      <w:r>
        <w:rPr>
          <w:rFonts w:eastAsia="等线" w:ascii="Arial" w:cs="Arial" w:hAnsi="Arial"/>
          <w:sz w:val="22"/>
        </w:rPr>
        <w:t>夏鸣阳 04:24</w:t>
        <w:br/>
        <w:t>其实刚刚其实讲那个，你不要把它理解为是一条固定的流水线，其实核心是什么？核心本质不变的是我们说用超级符号和购买理由的方法去打造那个爆品，核心逻辑是这个，就是您刚刚讲的那些变化的因素，你再讲一下，刚刚会会产生变化的因素。</w:t>
        <w:br/>
        <w:br/>
      </w:r>
      <w:r>
        <w:rPr>
          <w:rFonts w:eastAsia="等线" w:ascii="Arial" w:cs="Arial" w:hAnsi="Arial"/>
          <w:sz w:val="22"/>
        </w:rPr>
        <w:t>说话人 1 04:48</w:t>
        <w:br/>
        <w:t>政策，对，平台突然间发生发生变化了，你核心成员突然离开了，然后你的产品突然被竞对恶搞了，像这段时间的那个饮食被投诉，我们经常，我们现在面临的问题。就它的变化会非常大，而且会直接导致你公司这条大。大链接没了，一条大链接，我给你举个例子，一条链接我们大概利润在 500 万左右。就死掉了，然后可能这条线都没了。它的变化会非常快。</w:t>
        <w:br/>
        <w:br/>
      </w:r>
      <w:r>
        <w:rPr>
          <w:rFonts w:eastAsia="等线" w:ascii="Arial" w:cs="Arial" w:hAnsi="Arial"/>
          <w:sz w:val="22"/>
        </w:rPr>
        <w:t>夏鸣阳 05:07</w:t>
        <w:br/>
        <w:t>OK，就我们说的那条流水线积累下来的是方法。是方法，就是你可能因为政策的影响，你这条产品线没了，但是你打造爆品的这套方法，这套方法论是不是积累下来了？以及你的公司的所有的员工是不是都掌握了这套方法？哪怕一条产品线因为政策原因没了，是不是有这个能力马上根据新的政策和环境变化能够开出。新的一条爆品，是方法带来这个能力。</w:t>
        <w:br/>
        <w:br/>
      </w:r>
      <w:r>
        <w:rPr>
          <w:rFonts w:eastAsia="等线" w:ascii="Arial" w:cs="Arial" w:hAnsi="Arial"/>
          <w:sz w:val="22"/>
        </w:rPr>
        <w:t>说话人 1 05:42</w:t>
        <w:br/>
        <w:t>如果有这个能力的话，基本上一般像这种有复制能力，这是一种一种复制能力嘛。那像电商行业的话，它的复制会非常快，它像我们其实前几年就这样来复制，大概一年可以翻三倍左右，是吧？但是后面其实就越来越竞争很激烈了，这时候你的复制其实是很难的一件事情。就包括刚才讲的就是我们做，大概是做条流水线，我们需要一个像您这个可能应该是一直在迭代迭代迭代迭代了好多年，是吧？那么他做这个流水线需要多久，他才能够达到这种。那你说的这个维度。</w:t>
        <w:br/>
        <w:br/>
      </w:r>
      <w:r>
        <w:rPr>
          <w:rFonts w:eastAsia="等线" w:ascii="Arial" w:cs="Arial" w:hAnsi="Arial"/>
          <w:sz w:val="22"/>
        </w:rPr>
        <w:t>夏鸣阳 06:10</w:t>
        <w:br/>
        <w:t>其实其实是这样，如果你过去有生，我就还是拿这个产品开发和爆品生产，你过去有做过这样的，先把过去已经有做过的，先把它先拆解出来。先把已经历史上已经有的，先全部梳理出来，形成一条流水线。然后在后面的过程中就持续地迭代。其实我们讲讲那个丰田精益生产管理中，其实核心两个点，一个是排除浪费，一个叫持续改善。排除浪费就是原来我发现，啊，我梳理出这样的流水线，发现。原来好多过程其实浪费，我根本不需要这个动作。我直接到下个动作是 OK 的，我就把它砍掉，这叫排除浪费。然后第二个叫持续迭代，持续改善，就是什么呢？诶，有一个员工发现他的一个做法更好，他个人想到的一个做法更好，他也实践了，诶，确实能带来更好的这个成果，他就会申请，诶，能不能把它加入到流水线里面，成为一个新的这个迭代的一个动作加进去，就叫持续改善。</w:t>
        <w:br/>
        <w:br/>
      </w:r>
      <w:r>
        <w:rPr>
          <w:rFonts w:eastAsia="等线" w:ascii="Arial" w:cs="Arial" w:hAnsi="Arial"/>
          <w:sz w:val="22"/>
        </w:rPr>
        <w:t>蒋乘澍 07:09</w:t>
        <w:br/>
        <w:t>我们的目的不是一劳永逸，形成一个一辈子都不变的流水线。</w:t>
        <w:br/>
        <w:br/>
      </w:r>
      <w:r>
        <w:rPr>
          <w:rFonts w:eastAsia="等线" w:ascii="Arial" w:cs="Arial" w:hAnsi="Arial"/>
          <w:sz w:val="22"/>
        </w:rPr>
        <w:t>夏鸣阳 07:12</w:t>
        <w:br/>
        <w:t>没有一劳永逸，没有一劳永逸，一定是在一直都在排除。持续改善。</w:t>
        <w:br/>
        <w:br/>
      </w:r>
      <w:r>
        <w:rPr>
          <w:rFonts w:eastAsia="等线" w:ascii="Arial" w:cs="Arial" w:hAnsi="Arial"/>
          <w:sz w:val="22"/>
        </w:rPr>
        <w:t>蒋乘澍 07:16</w:t>
        <w:br/>
        <w:t>持续改善。对。</w:t>
        <w:br/>
        <w:br/>
      </w:r>
      <w:r>
        <w:rPr>
          <w:rFonts w:eastAsia="等线" w:ascii="Arial" w:cs="Arial" w:hAnsi="Arial"/>
          <w:sz w:val="22"/>
        </w:rPr>
        <w:t>说话人 1 07:18</w:t>
        <w:br/>
        <w:t>哦，OK，那行，老师，那我想了解，就是在跨境电商行业这个领域里面的话，就是做，你认为在什么阶段的话做品牌会会更好？因为跨境电商你像亚马逊的话，甚至就是。问到他的专业了。对对，都是白打。</w:t>
        <w:br/>
        <w:br/>
      </w:r>
      <w:r>
        <w:rPr>
          <w:rFonts w:eastAsia="等线" w:ascii="Arial" w:cs="Arial" w:hAnsi="Arial"/>
          <w:sz w:val="22"/>
        </w:rPr>
        <w:t>蒋乘澍 07:30</w:t>
        <w:br/>
        <w:t>第一天，这个答案就是第一天，就是我课上讲的，要么就是第一天，要么就是今天。这个品牌就是靠产品卖出来的，他他不是说说我我到哪一天想通了再做，不是的，这个建立品牌方式有很多，那个像我们在方案班有几个也是亚马逊的客户，纯亚马逊客户，那他的现在我们在方案班给他做的这个关键媒体，其实首先是他的这个外包装，就是因为我们方案班是做了这个符号，做了购买理由，首先要应用到媒体上去看，因为我们不是现场就拿这个这个符号来跟这个符号对比，不是的，我们直接放到媒体上就看，这就为什么来方案班一定要带设计师。</w:t>
        <w:br/>
        <w:br/>
      </w:r>
      <w:r>
        <w:rPr>
          <w:rFonts w:eastAsia="等线" w:ascii="Arial" w:cs="Arial" w:hAnsi="Arial"/>
          <w:sz w:val="22"/>
        </w:rPr>
        <w:t>蒋乘澍 08:03</w:t>
        <w:br/>
        <w:t>我们就直接放到那，首先是先放到那个包装箱上，因为他做亚马逊那个快递箱扔到人家门口，他也是广告位。所以我们要保证这东西堆在那，还是放起来，还是叠在那，反正都能看出来这是他的品牌。这是他第一个，第二个就是他自己独立站上，独立站的，上面，然后第三个是亚马逊的官方页，第四个是他自己找的一个方法，就是在亚马逊的头图里面植入一些信息，比方说他是一个做地毯的，那这个地毯主，那个主图只能出现个地毯，对吧？但是呢，这个地方可以加一个标，可以加一个麦标，然后他做一个瓶，水瓶，做一瓶水，这个水中间可以加个腰封，就他通过这些方式，因为你不能在这个页面的角落放一个，但是你产品上是可以出现的。</w:t>
        <w:br/>
        <w:br/>
      </w:r>
      <w:r>
        <w:rPr>
          <w:rFonts w:eastAsia="等线" w:ascii="Arial" w:cs="Arial" w:hAnsi="Arial"/>
          <w:sz w:val="22"/>
        </w:rPr>
        <w:t>蒋乘澍 08:43</w:t>
        <w:br/>
        <w:t>他通过这样的方式呢，就把他那个 IP 和品牌名做出来，这有个关键就是他因为手机上看亚马逊的图是很小的。所以说他们，我们当时定的这个策略就是他要有一个大放大的IP，那个 IP 很灵动，眼睛很大，所以他在任何的这个媒介上应用都很好看，而且他的这个什么社交媒体的宣传上也都可以用那个作为核心的这个传播矩阵，传播这个核心，是这样的，所以这个亚马逊能不能做品牌，答案是一定的，因为我们已经有客户在这么做了。</w:t>
        <w:br/>
        <w:br/>
      </w:r>
      <w:r>
        <w:rPr>
          <w:rFonts w:eastAsia="等线" w:ascii="Arial" w:cs="Arial" w:hAnsi="Arial"/>
          <w:sz w:val="22"/>
        </w:rPr>
        <w:t>夏鸣阳 09:11</w:t>
        <w:br/>
        <w:t>亚马逊它是去品牌化。对。但是我们有很多的方法，很多的招，能够在这个平台上去建立品牌。</w:t>
        <w:br/>
        <w:br/>
      </w:r>
      <w:r>
        <w:rPr>
          <w:rFonts w:eastAsia="等线" w:ascii="Arial" w:cs="Arial" w:hAnsi="Arial"/>
          <w:sz w:val="22"/>
        </w:rPr>
        <w:t>说话人 1 09:19</w:t>
        <w:br/>
        <w:t>对，我们现在能应对的方案就是我把这个竞品我全吃掉，不论是你从头部到尾部，所有的我有高中低档，然后把它全吃掉，我们也，其实品牌的话，其实就相当于你只要在亚马逊上买，这就是我的东西。</w:t>
        <w:br/>
        <w:br/>
      </w:r>
      <w:r>
        <w:rPr>
          <w:rFonts w:eastAsia="等线" w:ascii="Arial" w:cs="Arial" w:hAnsi="Arial"/>
          <w:sz w:val="22"/>
        </w:rPr>
        <w:t>蒋乘澍 09:30</w:t>
        <w:br/>
        <w:t>都是用这个方式来做。理解，这个但是您还涉及到未来的拓展。就是比方说您您您您可能还未来涉及到在这个大品类下，可能还拓及到新的产品结构出来。那个时候的话，品牌的作用就会非常明显，它会极大的降低你的传播成本。亚马逊主要是打链接嘛，他们当时也是，前十的里面好像有 6 个是他的。对。但是他还受竞品的这个攻击也是挺头大的，他说。</w:t>
        <w:br/>
        <w:br/>
      </w:r>
      <w:r>
        <w:rPr>
          <w:rFonts w:eastAsia="等线" w:ascii="Arial" w:cs="Arial" w:hAnsi="Arial"/>
          <w:sz w:val="22"/>
        </w:rPr>
        <w:t>说话人 1 09:56</w:t>
        <w:br/>
        <w:t>是，现在基本上都是白热化，那那我想了解，现在了解一个问题。就是你比如说你们也扶持了很多的一些电商公司，嗯，其实你发现电商最后他的最终的话，他们之所以还能成功，一个很大的核心原因在哪里啊？就电商跟实体经济相比的话。</w:t>
        <w:br/>
        <w:br/>
      </w:r>
      <w:r>
        <w:rPr>
          <w:rFonts w:eastAsia="等线" w:ascii="Arial" w:cs="Arial" w:hAnsi="Arial"/>
          <w:sz w:val="22"/>
        </w:rPr>
        <w:t>蒋乘澍 10:12</w:t>
        <w:br/>
        <w:t>如果你这么问的话，以我们自己来看，其实是市面上把这个叫找流量的能力，其实我还认为本质还是产品开发的能力。我自己服务，我们组里面有两个客户是纯电商的品牌，一个是老管家，做家庭清洁的。还有一个是原始人做露营装备的，他们都是电商多品类第一名。他们的成功总结下来，第一个呢，就是首先是在处在风口上，猪都能飞起来。这个是真的，就是他切入的时间非常好。所以他品类爆发带来了他这个业务增长。</w:t>
        <w:br/>
        <w:br/>
      </w:r>
      <w:r>
        <w:rPr>
          <w:rFonts w:eastAsia="等线" w:ascii="Arial" w:cs="Arial" w:hAnsi="Arial"/>
          <w:sz w:val="22"/>
        </w:rPr>
        <w:t>蒋乘澍 10:47</w:t>
        <w:br/>
        <w:t>第二个是他这个竞争里面，他他想的很清楚，就是我什么东西能挣钱，什么东西不挣钱，他想的很清楚，他可以在这个跟竞争对手的白热化竞争面前吧，他能比较坦然。比方我给你举个例子，那个老管家，他说的很清楚，他说我抖音我一分钱不赚，但是我能跟通过抖音把所有流量都吸到我这来，然后我百分之二三十的流量我可以溢到淘宝上去。然后他在淘宝挣钱，天猫挣钱，他就这么想的。然后原始人当时也是，他是多品类，卡在那个风口之上，在竞争最白热化的阶段，他没断货，别人断货了，他就把市场吃起来了。</w:t>
        <w:br/>
        <w:br/>
      </w:r>
      <w:r>
        <w:rPr>
          <w:rFonts w:eastAsia="等线" w:ascii="Arial" w:cs="Arial" w:hAnsi="Arial"/>
          <w:sz w:val="22"/>
        </w:rPr>
        <w:t>蒋乘澍 11:22</w:t>
        <w:br/>
        <w:t>然后所以这是我说的第第三点，就是产品开发本质上的能力，那你既然你能在这个竞争中活下来，肯定是消费者他认这个产品，这是本质。这产品的购买理由也好，产品的整个的本身体验吧，他也都是很好的，这是没问题的，所以这这几点就是。但是他们后来为什么都通通找着我们来做呢？是因为他卖了这么多品，到最后又发现他这个模式还是持有，持续这么做下去，他的成本还是越来越高的。就是他们在跟我们合作之前，他的名气也有，老管家也，人家也知道老管家，原始人也知道原始人，这时候他就是没形成品牌资产，他也没有符号，没有广告语，链接越铺越多，导致最后的战略也失焦，消费者也不知道他是干嘛的，所以最后还是找出来我们在做品牌。</w:t>
        <w:br/>
        <w:br/>
      </w:r>
      <w:r>
        <w:rPr>
          <w:rFonts w:eastAsia="等线" w:ascii="Arial" w:cs="Arial" w:hAnsi="Arial"/>
          <w:sz w:val="22"/>
        </w:rPr>
        <w:t>说话人 1 12:06</w:t>
        <w:br/>
        <w:t>OK，可以，理解挺清楚，因为我这边最近的话也听了三天的课嘛，就整个那个大的逻辑还是很清楚的，比如把我们的符号呀，我们的购买理由，还有一些产品开发，这套体系是非常好的，前面的话我们是没有这套体系的，所以我们当时做，不论说做产品，做品牌，都是割裂开的，各自做各自的，没有形成合力。嗯嗯，对。</w:t>
        <w:br/>
        <w:br/>
      </w:r>
      <w:r>
        <w:rPr>
          <w:rFonts w:eastAsia="等线" w:ascii="Arial" w:cs="Arial" w:hAnsi="Arial"/>
          <w:sz w:val="22"/>
        </w:rPr>
        <w:t>蒋乘澍 12:28</w:t>
        <w:br/>
        <w:t>刚才那个我补充一点，夏老师说一说那个，就是独克的生产线那个事。华与华生产的最，现在最成功的一条生产线就是我们的方案班。我们的方案班的本质就是通过我们自己内部这么多年积累下来的这个创意超级符号的方法，带着大家穷尽，然后让我们来给大家提供判断的标准。我们当时就是上午的课会给大家讲到底是用通过哪些维度来穷尽我们符号到底有什么创意？ 1 + 1 从哪来？口号购买理由从哪些维度来提炼？然后我们你的团队来了以后呢，他们会有各种各样创意，然后我们老师在现场，我们来做那个把关的东西，就是正常的流水线，它有一个门，那个灯灯灯那个灯会亮，对，我们就是那个灯。我们会给大家提供一个判断标准，实际这就是我们这些年来在这个 TPS 上可能一个核心的产物吧，就是这方面的。好的。</w:t>
        <w:br/>
        <w:br/>
      </w:r>
      <w:r>
        <w:rPr>
          <w:rFonts w:eastAsia="等线" w:ascii="Arial" w:cs="Arial" w:hAnsi="Arial"/>
          <w:sz w:val="22"/>
        </w:rPr>
        <w:t>说话人 1 13:14</w:t>
        <w:br/>
        <w:t>行，老师最后一个问题啊。其实我们也在那个猫课那边也买了很多课了，是吧？包括就是你那 20 万的对标产品我也买了，在那块就是怎么样？就是您觉得那个，就是跟跟那个猫课那边的一个主要一些核心区别在哪里？这种。核心区别。对我们这种公司来说的话，就我同时卖两个课，就对我来说也是一个时间的问题。我们可能没什么时间去去上这些课。同时的话呢，我们还有一些就是。发展阶段。</w:t>
        <w:br/>
        <w:br/>
      </w:r>
      <w:r>
        <w:rPr>
          <w:rFonts w:eastAsia="等线" w:ascii="Arial" w:cs="Arial" w:hAnsi="Arial"/>
          <w:sz w:val="22"/>
        </w:rPr>
        <w:t>蒋乘澍 13:36</w:t>
        <w:br/>
        <w:t>嗯，蒋老师首先他是专注于电商的，他对于您提的很多可能就具体的电商问题，他可能有更好的解法，因为我们可能是更多是从这个产品啊，从企业战略，从品牌营销这方面给您提建议。那蒋老师他在这个整个运营，包括整个这个电商战略，他是非常的非常的有经验的。当然我我不太了解，蒋蒋老师那个课程具体结构啊，反正他这个肯定是有结构价值的，不然为什么我们跟他合作呢？对。</w:t>
        <w:br/>
        <w:br/>
      </w:r>
      <w:r>
        <w:rPr>
          <w:rFonts w:eastAsia="等线" w:ascii="Arial" w:cs="Arial" w:hAnsi="Arial"/>
          <w:sz w:val="22"/>
        </w:rPr>
        <w:t>夏鸣阳 14:03</w:t>
        <w:br/>
        <w:t>蒋老师也买了华与华的。</w:t>
        <w:br/>
        <w:br/>
      </w:r>
      <w:r>
        <w:rPr>
          <w:rFonts w:eastAsia="等线" w:ascii="Arial" w:cs="Arial" w:hAnsi="Arial"/>
          <w:sz w:val="22"/>
        </w:rPr>
        <w:t>蒋乘澍 14:05</w:t>
        <w:br/>
        <w:t>对，他也买了 5 套华与华的，是的。</w:t>
        <w:br/>
        <w:br/>
      </w:r>
      <w:r>
        <w:rPr>
          <w:rFonts w:eastAsia="等线" w:ascii="Arial" w:cs="Arial" w:hAnsi="Arial"/>
          <w:sz w:val="22"/>
        </w:rPr>
        <w:t>说话人 1 14:07</w:t>
        <w:br/>
        <w:t>对，上次也听他说了，包括那个他讲的一些东西的话，我们也是从他那边引流过来的。对，他在课上讲过这个事情，然后我们就正好有方面的需求嘛，他就是，所以说我也只是知道。区别点在哪里？或者哪个阶段适合听什么课？之前听了，就是前面我们踩那个品牌课的那个坑的话，也是因为听了别人的课，结果踩了踩了三年坑。非常亏，当时是。</w:t>
        <w:br/>
        <w:br/>
      </w:r>
      <w:r>
        <w:rPr>
          <w:rFonts w:eastAsia="等线" w:ascii="Arial" w:cs="Arial" w:hAnsi="Arial"/>
          <w:sz w:val="22"/>
        </w:rPr>
        <w:t>蒋乘澍 14:29</w:t>
        <w:br/>
        <w:t>我们方案班就有这样的，他去了好，参加过好多别的方案班，对，最后回来都不行。</w:t>
        <w:br/>
        <w:br/>
      </w:r>
      <w:r>
        <w:rPr>
          <w:rFonts w:eastAsia="等线" w:ascii="Arial" w:cs="Arial" w:hAnsi="Arial"/>
          <w:sz w:val="22"/>
        </w:rPr>
        <w:t>说话人 1 14:33</w:t>
        <w:br/>
        <w:t>是的。OK，我这边没啥问题了，正好 15 分钟，也没有耽误你。哈哈哈，谢谢。好的好的，谢谢各位老师。</w:t>
        <w:br/>
        <w:br/>
      </w:r>
    </w:p>
    <w:sectPr>
      <w:footerReference w:type="default" r:id="rId3"/>
      <w:headerReference w:type="default" r:id="rId4"/>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styles.xml" Type="http://schemas.openxmlformats.org/officeDocument/2006/relationships/styles"/><Relationship Id="rId3" Target="footer1.xml" Type="http://schemas.openxmlformats.org/officeDocument/2006/relationships/footer"/><Relationship Id="rId4" Target="header1.xml" Type="http://schemas.openxmlformats.org/officeDocument/2006/relationships/header"/></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2026-09-24T03:59:48Z</dcterms:created>
  <dc:creator>Apache POI</dc:creator>
</cp:coreProperties>
</file>